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2628" w14:textId="77777777" w:rsidR="002B041E" w:rsidRPr="000352C0" w:rsidRDefault="002B041E" w:rsidP="00427854">
      <w:pPr>
        <w:spacing w:after="0" w:line="240" w:lineRule="auto"/>
        <w:outlineLvl w:val="1"/>
        <w:rPr>
          <w:rFonts w:ascii="Arial Narrow" w:eastAsia="Times New Roman" w:hAnsi="Arial Narrow" w:cs="Times New Roman"/>
          <w:b/>
          <w:bCs/>
          <w:kern w:val="0"/>
          <w:sz w:val="22"/>
          <w:szCs w:val="22"/>
          <w14:ligatures w14:val="none"/>
        </w:rPr>
      </w:pPr>
      <w:r w:rsidRPr="000352C0">
        <w:rPr>
          <w:rFonts w:ascii="Arial Narrow" w:eastAsia="Times New Roman" w:hAnsi="Arial Narrow" w:cs="Times New Roman"/>
          <w:b/>
          <w:bCs/>
          <w:kern w:val="0"/>
          <w:sz w:val="22"/>
          <w:szCs w:val="22"/>
          <w14:ligatures w14:val="none"/>
        </w:rPr>
        <w:t>Chief of Police</w:t>
      </w:r>
    </w:p>
    <w:p w14:paraId="6E016818" w14:textId="03431570" w:rsidR="00317665" w:rsidRPr="000352C0" w:rsidRDefault="00317665" w:rsidP="00427854">
      <w:pPr>
        <w:spacing w:after="0" w:line="240" w:lineRule="auto"/>
        <w:outlineLvl w:val="1"/>
        <w:rPr>
          <w:rFonts w:ascii="Arial Narrow" w:eastAsia="Times New Roman" w:hAnsi="Arial Narrow" w:cs="Times New Roman"/>
          <w:b/>
          <w:bCs/>
          <w:kern w:val="0"/>
          <w:sz w:val="22"/>
          <w:szCs w:val="22"/>
          <w14:ligatures w14:val="none"/>
        </w:rPr>
      </w:pPr>
      <w:r w:rsidRPr="000352C0">
        <w:rPr>
          <w:rFonts w:ascii="Arial Narrow" w:eastAsia="Times New Roman" w:hAnsi="Arial Narrow" w:cs="Times New Roman"/>
          <w:b/>
          <w:bCs/>
          <w:kern w:val="0"/>
          <w:sz w:val="22"/>
          <w:szCs w:val="22"/>
          <w14:ligatures w14:val="none"/>
        </w:rPr>
        <w:t>Gila River Indian Community</w:t>
      </w:r>
    </w:p>
    <w:p w14:paraId="02E24DD9" w14:textId="34978DFC" w:rsidR="00427854" w:rsidRPr="000352C0" w:rsidRDefault="00427854" w:rsidP="00427854">
      <w:pPr>
        <w:spacing w:after="0" w:line="240" w:lineRule="auto"/>
        <w:outlineLvl w:val="1"/>
        <w:rPr>
          <w:rFonts w:ascii="Arial Narrow" w:eastAsia="Times New Roman" w:hAnsi="Arial Narrow" w:cs="Times New Roman"/>
          <w:b/>
          <w:bCs/>
          <w:kern w:val="0"/>
          <w:sz w:val="22"/>
          <w:szCs w:val="22"/>
          <w14:ligatures w14:val="none"/>
        </w:rPr>
      </w:pPr>
      <w:r w:rsidRPr="000352C0">
        <w:rPr>
          <w:rFonts w:ascii="Arial Narrow" w:eastAsia="Times New Roman" w:hAnsi="Arial Narrow" w:cs="Times New Roman"/>
          <w:b/>
          <w:bCs/>
          <w:kern w:val="0"/>
          <w:sz w:val="22"/>
          <w:szCs w:val="22"/>
          <w14:ligatures w14:val="none"/>
        </w:rPr>
        <w:t>Sacaton, AZ</w:t>
      </w:r>
    </w:p>
    <w:p w14:paraId="70AA30FE" w14:textId="723D3615" w:rsidR="00D96C84" w:rsidRPr="000352C0" w:rsidRDefault="00D96C84" w:rsidP="002B6B49">
      <w:pPr>
        <w:pStyle w:val="NormalWeb"/>
        <w:jc w:val="both"/>
        <w:rPr>
          <w:rFonts w:ascii="Arial Narrow" w:hAnsi="Arial Narrow"/>
          <w:sz w:val="22"/>
          <w:szCs w:val="22"/>
        </w:rPr>
      </w:pPr>
      <w:r w:rsidRPr="000352C0">
        <w:rPr>
          <w:rFonts w:ascii="Arial Narrow" w:hAnsi="Arial Narrow"/>
          <w:sz w:val="22"/>
          <w:szCs w:val="22"/>
        </w:rPr>
        <w:t xml:space="preserve">The </w:t>
      </w:r>
      <w:r w:rsidRPr="003C530B">
        <w:rPr>
          <w:rFonts w:ascii="Arial Narrow" w:hAnsi="Arial Narrow"/>
          <w:sz w:val="22"/>
          <w:szCs w:val="22"/>
        </w:rPr>
        <w:t>Gila</w:t>
      </w:r>
      <w:r w:rsidRPr="000352C0">
        <w:rPr>
          <w:rFonts w:ascii="Arial Narrow" w:hAnsi="Arial Narrow"/>
          <w:sz w:val="22"/>
          <w:szCs w:val="22"/>
        </w:rPr>
        <w:t xml:space="preserve"> River Indian Community (GRIC) is conducting a national search for an exceptional law enforcement executive to serve as </w:t>
      </w:r>
      <w:r w:rsidR="002C188F">
        <w:rPr>
          <w:rFonts w:ascii="Arial Narrow" w:hAnsi="Arial Narrow"/>
          <w:sz w:val="22"/>
          <w:szCs w:val="22"/>
        </w:rPr>
        <w:t xml:space="preserve">its </w:t>
      </w:r>
      <w:r w:rsidRPr="000352C0">
        <w:rPr>
          <w:rFonts w:ascii="Arial Narrow" w:hAnsi="Arial Narrow"/>
          <w:sz w:val="22"/>
          <w:szCs w:val="22"/>
        </w:rPr>
        <w:t xml:space="preserve">Chief of Police. This role offers a unique opportunity to lead a full-service tribal law enforcement agency serving one of the most dynamic jurisdictions in Indian Country. The </w:t>
      </w:r>
      <w:r w:rsidR="00F72C8A" w:rsidRPr="000352C0">
        <w:rPr>
          <w:rFonts w:ascii="Arial Narrow" w:hAnsi="Arial Narrow"/>
          <w:sz w:val="22"/>
          <w:szCs w:val="22"/>
        </w:rPr>
        <w:t>GRIC</w:t>
      </w:r>
      <w:r w:rsidRPr="000352C0">
        <w:rPr>
          <w:rFonts w:ascii="Arial Narrow" w:hAnsi="Arial Narrow"/>
          <w:sz w:val="22"/>
          <w:szCs w:val="22"/>
        </w:rPr>
        <w:t xml:space="preserve"> is a federally recognized sovereign tribe whose reservation was established in 1859 and formally recognized by Congress in 1939. GRIC is home to members of the Akimel O’odham (Pima) and Pee-Posh (Maricopa) tribes, whose cultural heritage, traditions, and sovereignty remain central to community governance and identity.</w:t>
      </w:r>
    </w:p>
    <w:p w14:paraId="3C6F883A" w14:textId="0B5F6423" w:rsidR="00B31ABE" w:rsidRPr="000352C0" w:rsidRDefault="00B31ABE" w:rsidP="002B6B49">
      <w:pPr>
        <w:pStyle w:val="NormalWeb"/>
        <w:jc w:val="both"/>
        <w:rPr>
          <w:rFonts w:ascii="Arial Narrow" w:hAnsi="Arial Narrow"/>
          <w:sz w:val="22"/>
          <w:szCs w:val="22"/>
        </w:rPr>
      </w:pPr>
      <w:r w:rsidRPr="000352C0">
        <w:rPr>
          <w:rFonts w:ascii="Arial Narrow" w:hAnsi="Arial Narrow"/>
          <w:sz w:val="22"/>
          <w:szCs w:val="22"/>
        </w:rPr>
        <w:t>The GRIC operates under its own Constitution and Bylaws and is governed by a Governor and Lieutenant Governor elected at large, along with a Tribal Council representing seven districts. The Community provides a comprehensive range of governmental services</w:t>
      </w:r>
      <w:r w:rsidR="00D55BDE">
        <w:rPr>
          <w:rFonts w:ascii="Arial Narrow" w:hAnsi="Arial Narrow"/>
          <w:sz w:val="22"/>
          <w:szCs w:val="22"/>
        </w:rPr>
        <w:t>,</w:t>
      </w:r>
      <w:r w:rsidRPr="000352C0">
        <w:rPr>
          <w:rFonts w:ascii="Arial Narrow" w:hAnsi="Arial Narrow"/>
          <w:sz w:val="22"/>
          <w:szCs w:val="22"/>
        </w:rPr>
        <w:t xml:space="preserve"> including public safety, courts, social services, education, healthcare, and public works. GRIC’s economy is supported by a diverse portfolio of enterprises and strategic investments, including gaming and hospitality operations</w:t>
      </w:r>
      <w:r w:rsidR="00A56E14" w:rsidRPr="000352C0">
        <w:rPr>
          <w:rFonts w:ascii="Arial Narrow" w:hAnsi="Arial Narrow"/>
          <w:sz w:val="22"/>
          <w:szCs w:val="22"/>
        </w:rPr>
        <w:t xml:space="preserve">. </w:t>
      </w:r>
      <w:r w:rsidRPr="000352C0">
        <w:rPr>
          <w:rFonts w:ascii="Arial Narrow" w:hAnsi="Arial Narrow"/>
          <w:sz w:val="22"/>
          <w:szCs w:val="22"/>
        </w:rPr>
        <w:t>Additional recreational and commercial enterprises, along with investments in agriculture, retail, commercial development, and light industry</w:t>
      </w:r>
      <w:r w:rsidR="00C95370" w:rsidRPr="000352C0">
        <w:rPr>
          <w:rFonts w:ascii="Arial Narrow" w:hAnsi="Arial Narrow"/>
          <w:sz w:val="22"/>
          <w:szCs w:val="22"/>
        </w:rPr>
        <w:t xml:space="preserve">, </w:t>
      </w:r>
      <w:r w:rsidRPr="000352C0">
        <w:rPr>
          <w:rFonts w:ascii="Arial Narrow" w:hAnsi="Arial Narrow"/>
          <w:sz w:val="22"/>
          <w:szCs w:val="22"/>
        </w:rPr>
        <w:t>particularly along major transportation corridors</w:t>
      </w:r>
      <w:r w:rsidR="00C95370" w:rsidRPr="000352C0">
        <w:rPr>
          <w:rFonts w:ascii="Arial Narrow" w:hAnsi="Arial Narrow"/>
          <w:sz w:val="22"/>
          <w:szCs w:val="22"/>
        </w:rPr>
        <w:t>,</w:t>
      </w:r>
      <w:r w:rsidRPr="000352C0">
        <w:rPr>
          <w:rFonts w:ascii="Arial Narrow" w:hAnsi="Arial Narrow"/>
          <w:sz w:val="22"/>
          <w:szCs w:val="22"/>
        </w:rPr>
        <w:t xml:space="preserve"> expand employment opportunities and diversify the economic base, positioning GRIC as both a sovereign nation and a significant economic presence in the region.</w:t>
      </w:r>
    </w:p>
    <w:p w14:paraId="6103AF1A" w14:textId="28210D2D" w:rsidR="00D96C84" w:rsidRPr="000352C0" w:rsidRDefault="00D96C84" w:rsidP="002B6B49">
      <w:pPr>
        <w:pStyle w:val="NormalWeb"/>
        <w:jc w:val="both"/>
        <w:rPr>
          <w:rFonts w:ascii="Arial Narrow" w:hAnsi="Arial Narrow"/>
          <w:sz w:val="22"/>
          <w:szCs w:val="22"/>
        </w:rPr>
      </w:pPr>
      <w:r w:rsidRPr="000352C0">
        <w:rPr>
          <w:rFonts w:ascii="Arial Narrow" w:hAnsi="Arial Narrow"/>
          <w:sz w:val="22"/>
          <w:szCs w:val="22"/>
        </w:rPr>
        <w:t>The Gila River Police Department (GRPD) is a full-service, accredited, 24/7 law enforcement agency responsible for enforcing Tribal, State, and Federal laws across seven districts spanning more than 583 square miles</w:t>
      </w:r>
      <w:r w:rsidR="00C95370" w:rsidRPr="000352C0">
        <w:rPr>
          <w:rFonts w:ascii="Arial Narrow" w:hAnsi="Arial Narrow"/>
          <w:sz w:val="22"/>
          <w:szCs w:val="22"/>
        </w:rPr>
        <w:t xml:space="preserve">, </w:t>
      </w:r>
      <w:r w:rsidR="001636FF" w:rsidRPr="000352C0">
        <w:rPr>
          <w:rFonts w:ascii="Arial Narrow" w:hAnsi="Arial Narrow"/>
          <w:sz w:val="22"/>
          <w:szCs w:val="22"/>
        </w:rPr>
        <w:t>on</w:t>
      </w:r>
      <w:r w:rsidRPr="000352C0">
        <w:rPr>
          <w:rFonts w:ascii="Arial Narrow" w:hAnsi="Arial Narrow"/>
          <w:sz w:val="22"/>
          <w:szCs w:val="22"/>
        </w:rPr>
        <w:t>e of the largest jurisdictions in Indian Country.</w:t>
      </w:r>
      <w:r w:rsidR="000F100F">
        <w:rPr>
          <w:rFonts w:ascii="Arial Narrow" w:hAnsi="Arial Narrow"/>
          <w:sz w:val="22"/>
          <w:szCs w:val="22"/>
        </w:rPr>
        <w:t xml:space="preserve"> </w:t>
      </w:r>
      <w:r w:rsidR="00BB3586" w:rsidRPr="000352C0">
        <w:rPr>
          <w:rFonts w:ascii="Arial Narrow" w:hAnsi="Arial Narrow"/>
          <w:sz w:val="22"/>
          <w:szCs w:val="22"/>
        </w:rPr>
        <w:t>With</w:t>
      </w:r>
      <w:r w:rsidRPr="000352C0">
        <w:rPr>
          <w:rFonts w:ascii="Arial Narrow" w:hAnsi="Arial Narrow"/>
          <w:sz w:val="22"/>
          <w:szCs w:val="22"/>
        </w:rPr>
        <w:t xml:space="preserve"> an annual budget of $22.6 million</w:t>
      </w:r>
      <w:r w:rsidR="008B0BCF" w:rsidRPr="000352C0">
        <w:rPr>
          <w:rFonts w:ascii="Arial Narrow" w:hAnsi="Arial Narrow"/>
          <w:sz w:val="22"/>
          <w:szCs w:val="22"/>
        </w:rPr>
        <w:t xml:space="preserve">, GRPD is </w:t>
      </w:r>
      <w:r w:rsidR="00BB3586" w:rsidRPr="000352C0">
        <w:rPr>
          <w:rFonts w:ascii="Arial Narrow" w:hAnsi="Arial Narrow"/>
          <w:sz w:val="22"/>
          <w:szCs w:val="22"/>
        </w:rPr>
        <w:t xml:space="preserve">authorized </w:t>
      </w:r>
      <w:r w:rsidRPr="000352C0">
        <w:rPr>
          <w:rFonts w:ascii="Arial Narrow" w:hAnsi="Arial Narrow"/>
          <w:sz w:val="22"/>
          <w:szCs w:val="22"/>
        </w:rPr>
        <w:t>120 sworn officer positions and 46 professional civilian staff who support a wide range of services</w:t>
      </w:r>
      <w:r w:rsidR="00707343">
        <w:rPr>
          <w:rFonts w:ascii="Arial Narrow" w:hAnsi="Arial Narrow"/>
          <w:sz w:val="22"/>
          <w:szCs w:val="22"/>
        </w:rPr>
        <w:t>,</w:t>
      </w:r>
      <w:r w:rsidR="00BB3586" w:rsidRPr="000352C0">
        <w:rPr>
          <w:rFonts w:ascii="Arial Narrow" w:hAnsi="Arial Narrow"/>
          <w:sz w:val="22"/>
          <w:szCs w:val="22"/>
        </w:rPr>
        <w:t xml:space="preserve"> including </w:t>
      </w:r>
      <w:r w:rsidRPr="000352C0">
        <w:rPr>
          <w:rFonts w:ascii="Arial Narrow" w:hAnsi="Arial Narrow"/>
          <w:sz w:val="22"/>
          <w:szCs w:val="22"/>
        </w:rPr>
        <w:t>its own Communications Center</w:t>
      </w:r>
      <w:r w:rsidR="00BB3586" w:rsidRPr="000352C0">
        <w:rPr>
          <w:rFonts w:ascii="Arial Narrow" w:hAnsi="Arial Narrow"/>
          <w:sz w:val="22"/>
          <w:szCs w:val="22"/>
        </w:rPr>
        <w:t xml:space="preserve">. The GRPD </w:t>
      </w:r>
      <w:r w:rsidR="00FE5BBA" w:rsidRPr="000352C0">
        <w:rPr>
          <w:rFonts w:ascii="Arial Narrow" w:hAnsi="Arial Narrow"/>
          <w:sz w:val="22"/>
          <w:szCs w:val="22"/>
        </w:rPr>
        <w:t>c</w:t>
      </w:r>
      <w:r w:rsidRPr="000352C0">
        <w:rPr>
          <w:rFonts w:ascii="Arial Narrow" w:hAnsi="Arial Narrow"/>
          <w:sz w:val="22"/>
          <w:szCs w:val="22"/>
        </w:rPr>
        <w:t>urrently has approximately 20 sworn vacancies.</w:t>
      </w:r>
    </w:p>
    <w:p w14:paraId="0823B43F" w14:textId="0064BBC1" w:rsidR="0035071A" w:rsidRDefault="007E45FE" w:rsidP="0035071A">
      <w:pPr>
        <w:spacing w:before="100" w:beforeAutospacing="1" w:after="100" w:afterAutospacing="1" w:line="240" w:lineRule="auto"/>
        <w:rPr>
          <w:rFonts w:ascii="Arial Narrow" w:eastAsia="Times New Roman" w:hAnsi="Arial Narrow" w:cs="Times New Roman"/>
          <w:kern w:val="0"/>
          <w:sz w:val="22"/>
          <w:szCs w:val="22"/>
          <w14:ligatures w14:val="none"/>
        </w:rPr>
      </w:pPr>
      <w:r w:rsidRPr="000352C0">
        <w:rPr>
          <w:rFonts w:ascii="Arial Narrow" w:eastAsia="Times New Roman" w:hAnsi="Arial Narrow" w:cs="Times New Roman"/>
          <w:kern w:val="0"/>
          <w:sz w:val="22"/>
          <w:szCs w:val="22"/>
          <w14:ligatures w14:val="none"/>
        </w:rPr>
        <w:t>The next Chief of Police will provide steady, visible leadership while shaping the future of public safety for the G</w:t>
      </w:r>
      <w:r w:rsidR="00530D41">
        <w:rPr>
          <w:rFonts w:ascii="Arial Narrow" w:eastAsia="Times New Roman" w:hAnsi="Arial Narrow" w:cs="Times New Roman"/>
          <w:kern w:val="0"/>
          <w:sz w:val="22"/>
          <w:szCs w:val="22"/>
          <w14:ligatures w14:val="none"/>
        </w:rPr>
        <w:t>RIC</w:t>
      </w:r>
      <w:r w:rsidRPr="000352C0">
        <w:rPr>
          <w:rFonts w:ascii="Arial Narrow" w:eastAsia="Times New Roman" w:hAnsi="Arial Narrow" w:cs="Times New Roman"/>
          <w:kern w:val="0"/>
          <w:sz w:val="22"/>
          <w:szCs w:val="22"/>
          <w14:ligatures w14:val="none"/>
        </w:rPr>
        <w:t>. The successful candidate will strengthen organizational stability, reinforce community trust, and cultivate strong regional partnerships while improving morale and upholding professional standards. This leader will demonstrate credibility, transparency, and accountability while maintaining a consistent presence with officers, Tribal leadership, and Community members. A deep respect for Tribal sovereignty and cultural identity is essential. The Chief will embrace a guardian-based policing philosophy and advance contemporary policing practices</w:t>
      </w:r>
      <w:r w:rsidR="000352C0" w:rsidRPr="000352C0">
        <w:rPr>
          <w:rFonts w:ascii="Arial Narrow" w:eastAsia="Times New Roman" w:hAnsi="Arial Narrow" w:cs="Times New Roman"/>
          <w:kern w:val="0"/>
          <w:sz w:val="22"/>
          <w:szCs w:val="22"/>
          <w14:ligatures w14:val="none"/>
        </w:rPr>
        <w:t xml:space="preserve">, </w:t>
      </w:r>
      <w:r w:rsidRPr="000352C0">
        <w:rPr>
          <w:rFonts w:ascii="Arial Narrow" w:eastAsia="Times New Roman" w:hAnsi="Arial Narrow" w:cs="Times New Roman"/>
          <w:kern w:val="0"/>
          <w:sz w:val="22"/>
          <w:szCs w:val="22"/>
          <w14:ligatures w14:val="none"/>
        </w:rPr>
        <w:t>including de-escalation, community engagement, and data-informed decision-making</w:t>
      </w:r>
      <w:r w:rsidR="000352C0" w:rsidRPr="000352C0">
        <w:rPr>
          <w:rFonts w:ascii="Arial Narrow" w:eastAsia="Times New Roman" w:hAnsi="Arial Narrow" w:cs="Times New Roman"/>
          <w:kern w:val="0"/>
          <w:sz w:val="22"/>
          <w:szCs w:val="22"/>
          <w14:ligatures w14:val="none"/>
        </w:rPr>
        <w:t xml:space="preserve">, </w:t>
      </w:r>
      <w:r w:rsidRPr="000352C0">
        <w:rPr>
          <w:rFonts w:ascii="Arial Narrow" w:eastAsia="Times New Roman" w:hAnsi="Arial Narrow" w:cs="Times New Roman"/>
          <w:kern w:val="0"/>
          <w:sz w:val="22"/>
          <w:szCs w:val="22"/>
          <w14:ligatures w14:val="none"/>
        </w:rPr>
        <w:t xml:space="preserve">while bringing integrity, resilience, and </w:t>
      </w:r>
      <w:r w:rsidR="0035071A" w:rsidRPr="000352C0">
        <w:rPr>
          <w:rFonts w:ascii="Arial Narrow" w:eastAsia="Times New Roman" w:hAnsi="Arial Narrow" w:cs="Times New Roman"/>
          <w:kern w:val="0"/>
          <w:sz w:val="22"/>
          <w:szCs w:val="22"/>
          <w14:ligatures w14:val="none"/>
        </w:rPr>
        <w:t xml:space="preserve">a </w:t>
      </w:r>
      <w:r w:rsidR="0035071A">
        <w:rPr>
          <w:rFonts w:ascii="Arial Narrow" w:eastAsia="Times New Roman" w:hAnsi="Arial Narrow" w:cs="Times New Roman"/>
          <w:kern w:val="0"/>
          <w:sz w:val="22"/>
          <w:szCs w:val="22"/>
          <w14:ligatures w14:val="none"/>
        </w:rPr>
        <w:t xml:space="preserve">strong </w:t>
      </w:r>
      <w:r w:rsidR="0035071A" w:rsidRPr="000352C0">
        <w:rPr>
          <w:rFonts w:ascii="Arial Narrow" w:eastAsia="Times New Roman" w:hAnsi="Arial Narrow" w:cs="Times New Roman"/>
          <w:kern w:val="0"/>
          <w:sz w:val="22"/>
          <w:szCs w:val="22"/>
          <w14:ligatures w14:val="none"/>
        </w:rPr>
        <w:t>commitment</w:t>
      </w:r>
      <w:r w:rsidRPr="000352C0">
        <w:rPr>
          <w:rFonts w:ascii="Arial Narrow" w:eastAsia="Times New Roman" w:hAnsi="Arial Narrow" w:cs="Times New Roman"/>
          <w:kern w:val="0"/>
          <w:sz w:val="22"/>
          <w:szCs w:val="22"/>
          <w14:ligatures w14:val="none"/>
        </w:rPr>
        <w:t xml:space="preserve"> to </w:t>
      </w:r>
      <w:r w:rsidR="0035071A">
        <w:rPr>
          <w:rFonts w:ascii="Arial Narrow" w:eastAsia="Times New Roman" w:hAnsi="Arial Narrow" w:cs="Times New Roman"/>
          <w:kern w:val="0"/>
          <w:sz w:val="22"/>
          <w:szCs w:val="22"/>
          <w14:ligatures w14:val="none"/>
        </w:rPr>
        <w:t>service.</w:t>
      </w:r>
    </w:p>
    <w:p w14:paraId="1B020279" w14:textId="143AA15F" w:rsidR="00CB79F0" w:rsidRDefault="009C301D" w:rsidP="0035071A">
      <w:pPr>
        <w:spacing w:before="100" w:beforeAutospacing="1" w:after="100" w:afterAutospacing="1" w:line="240" w:lineRule="auto"/>
        <w:rPr>
          <w:rFonts w:ascii="Arial Narrow" w:eastAsia="Times New Roman" w:hAnsi="Arial Narrow" w:cs="Times New Roman"/>
          <w:kern w:val="0"/>
          <w:sz w:val="22"/>
          <w:szCs w:val="22"/>
          <w14:ligatures w14:val="none"/>
        </w:rPr>
      </w:pPr>
      <w:r>
        <w:rPr>
          <w:rFonts w:ascii="Arial Narrow" w:eastAsia="Times New Roman" w:hAnsi="Arial Narrow" w:cs="Times New Roman"/>
          <w:kern w:val="0"/>
          <w:sz w:val="22"/>
          <w:szCs w:val="22"/>
          <w14:ligatures w14:val="none"/>
        </w:rPr>
        <w:t>A detailed</w:t>
      </w:r>
      <w:r w:rsidR="00CB79F0">
        <w:rPr>
          <w:rFonts w:ascii="Arial Narrow" w:eastAsia="Times New Roman" w:hAnsi="Arial Narrow" w:cs="Times New Roman"/>
          <w:kern w:val="0"/>
          <w:sz w:val="22"/>
          <w:szCs w:val="22"/>
          <w14:ligatures w14:val="none"/>
        </w:rPr>
        <w:t xml:space="preserve"> brochure can be viewed at </w:t>
      </w:r>
      <w:hyperlink r:id="rId8" w:history="1">
        <w:r w:rsidRPr="009208B4">
          <w:rPr>
            <w:rStyle w:val="Hyperlink"/>
            <w:rFonts w:ascii="Arial Narrow" w:eastAsia="Times New Roman" w:hAnsi="Arial Narrow" w:cs="Times New Roman"/>
            <w:kern w:val="0"/>
            <w:sz w:val="22"/>
            <w:szCs w:val="22"/>
            <w14:ligatures w14:val="none"/>
          </w:rPr>
          <w:t>https://publicsectorsearch.com/police-chief-recruitments/</w:t>
        </w:r>
      </w:hyperlink>
      <w:r>
        <w:rPr>
          <w:rFonts w:ascii="Arial Narrow" w:eastAsia="Times New Roman" w:hAnsi="Arial Narrow" w:cs="Times New Roman"/>
          <w:kern w:val="0"/>
          <w:sz w:val="22"/>
          <w:szCs w:val="22"/>
          <w14:ligatures w14:val="none"/>
        </w:rPr>
        <w:t xml:space="preserve"> </w:t>
      </w:r>
    </w:p>
    <w:p w14:paraId="2A5B6B2B" w14:textId="5BD7FD77" w:rsidR="0048008D" w:rsidRPr="000352C0" w:rsidRDefault="0048008D" w:rsidP="0035071A">
      <w:pPr>
        <w:spacing w:before="100" w:beforeAutospacing="1" w:after="100" w:afterAutospacing="1" w:line="240" w:lineRule="auto"/>
        <w:rPr>
          <w:rFonts w:ascii="Arial Narrow" w:hAnsi="Arial Narrow"/>
          <w:b/>
          <w:bCs/>
          <w:sz w:val="22"/>
          <w:szCs w:val="22"/>
        </w:rPr>
      </w:pPr>
      <w:r w:rsidRPr="000352C0">
        <w:rPr>
          <w:rFonts w:ascii="Arial Narrow" w:hAnsi="Arial Narrow"/>
          <w:b/>
          <w:bCs/>
          <w:sz w:val="22"/>
          <w:szCs w:val="22"/>
        </w:rPr>
        <w:t xml:space="preserve">Requirements: </w:t>
      </w:r>
    </w:p>
    <w:p w14:paraId="1A441A60" w14:textId="7E28C196" w:rsidR="00092564" w:rsidRDefault="00A3321A" w:rsidP="0048008D">
      <w:pPr>
        <w:rPr>
          <w:rFonts w:ascii="Arial Narrow" w:hAnsi="Arial Narrow"/>
          <w:sz w:val="22"/>
          <w:szCs w:val="22"/>
        </w:rPr>
      </w:pPr>
      <w:r>
        <w:rPr>
          <w:rFonts w:ascii="Arial Narrow" w:hAnsi="Arial Narrow"/>
          <w:sz w:val="22"/>
          <w:szCs w:val="22"/>
        </w:rPr>
        <w:t xml:space="preserve">A </w:t>
      </w:r>
      <w:r w:rsidR="00701B5E">
        <w:rPr>
          <w:rFonts w:ascii="Arial Narrow" w:hAnsi="Arial Narrow"/>
          <w:sz w:val="22"/>
          <w:szCs w:val="22"/>
        </w:rPr>
        <w:t>b</w:t>
      </w:r>
      <w:r w:rsidR="0048008D" w:rsidRPr="000352C0">
        <w:rPr>
          <w:rFonts w:ascii="Arial Narrow" w:hAnsi="Arial Narrow"/>
          <w:sz w:val="22"/>
          <w:szCs w:val="22"/>
        </w:rPr>
        <w:t>achelor’s degree from an accredited college or university in Police Administration, Police Science, Law Enforcement, Criminal Justice, Public Administration, or a closely related field and eight (8) years</w:t>
      </w:r>
      <w:r w:rsidR="0079674C">
        <w:rPr>
          <w:rFonts w:ascii="Arial Narrow" w:hAnsi="Arial Narrow"/>
          <w:sz w:val="22"/>
          <w:szCs w:val="22"/>
        </w:rPr>
        <w:t xml:space="preserve"> of</w:t>
      </w:r>
      <w:r w:rsidR="0048008D" w:rsidRPr="000352C0">
        <w:rPr>
          <w:rFonts w:ascii="Arial Narrow" w:hAnsi="Arial Narrow"/>
          <w:sz w:val="22"/>
          <w:szCs w:val="22"/>
        </w:rPr>
        <w:t xml:space="preserve"> experience in law enforcement with at least three (3) of those years in an executive police leadership command level at the rank of Commander or Deputy Chief</w:t>
      </w:r>
      <w:r>
        <w:rPr>
          <w:rFonts w:ascii="Arial Narrow" w:hAnsi="Arial Narrow"/>
          <w:sz w:val="22"/>
          <w:szCs w:val="22"/>
        </w:rPr>
        <w:t xml:space="preserve"> is required</w:t>
      </w:r>
      <w:r w:rsidR="0048008D" w:rsidRPr="000352C0">
        <w:rPr>
          <w:rFonts w:ascii="Arial Narrow" w:hAnsi="Arial Narrow"/>
          <w:sz w:val="22"/>
          <w:szCs w:val="22"/>
        </w:rPr>
        <w:t xml:space="preserve">. </w:t>
      </w:r>
    </w:p>
    <w:p w14:paraId="55FFAB30" w14:textId="6EB80A71" w:rsidR="0035071A" w:rsidRPr="00092564" w:rsidRDefault="0048008D" w:rsidP="00092564">
      <w:pPr>
        <w:pStyle w:val="ListParagraph"/>
        <w:numPr>
          <w:ilvl w:val="0"/>
          <w:numId w:val="7"/>
        </w:numPr>
        <w:rPr>
          <w:rFonts w:ascii="Arial Narrow" w:hAnsi="Arial Narrow"/>
          <w:sz w:val="22"/>
          <w:szCs w:val="22"/>
        </w:rPr>
      </w:pPr>
      <w:r w:rsidRPr="00092564">
        <w:rPr>
          <w:rFonts w:ascii="Arial Narrow" w:hAnsi="Arial Narrow"/>
          <w:sz w:val="22"/>
          <w:szCs w:val="22"/>
        </w:rPr>
        <w:t>Master</w:t>
      </w:r>
      <w:r w:rsidR="009C301D">
        <w:rPr>
          <w:rFonts w:ascii="Arial Narrow" w:hAnsi="Arial Narrow"/>
          <w:sz w:val="22"/>
          <w:szCs w:val="22"/>
        </w:rPr>
        <w:t>’</w:t>
      </w:r>
      <w:r w:rsidRPr="00092564">
        <w:rPr>
          <w:rFonts w:ascii="Arial Narrow" w:hAnsi="Arial Narrow"/>
          <w:sz w:val="22"/>
          <w:szCs w:val="22"/>
        </w:rPr>
        <w:t>s degree from an accredited college or university is preferred.</w:t>
      </w:r>
    </w:p>
    <w:p w14:paraId="3A81F034" w14:textId="77777777" w:rsidR="00DB5AFE" w:rsidRDefault="0048008D" w:rsidP="0048008D">
      <w:pPr>
        <w:pStyle w:val="ListParagraph"/>
        <w:numPr>
          <w:ilvl w:val="0"/>
          <w:numId w:val="7"/>
        </w:numPr>
        <w:rPr>
          <w:rFonts w:ascii="Arial Narrow" w:hAnsi="Arial Narrow"/>
          <w:sz w:val="22"/>
          <w:szCs w:val="22"/>
        </w:rPr>
      </w:pPr>
      <w:r w:rsidRPr="0035071A">
        <w:rPr>
          <w:rFonts w:ascii="Arial Narrow" w:hAnsi="Arial Narrow"/>
          <w:sz w:val="22"/>
          <w:szCs w:val="22"/>
        </w:rPr>
        <w:t xml:space="preserve">Tribal Law Enforcement experience is preferred. </w:t>
      </w:r>
    </w:p>
    <w:p w14:paraId="66A7FFB2" w14:textId="77777777" w:rsidR="00DB5AFE" w:rsidRDefault="00DB5AFE" w:rsidP="00DB5AFE">
      <w:pPr>
        <w:rPr>
          <w:rFonts w:ascii="Arial Narrow" w:hAnsi="Arial Narrow"/>
          <w:b/>
          <w:bCs/>
          <w:sz w:val="22"/>
          <w:szCs w:val="22"/>
        </w:rPr>
      </w:pPr>
    </w:p>
    <w:p w14:paraId="3B2D8D25" w14:textId="77777777" w:rsidR="00DB5AFE" w:rsidRDefault="00DB5AFE" w:rsidP="00DB5AFE">
      <w:pPr>
        <w:rPr>
          <w:rFonts w:ascii="Arial Narrow" w:hAnsi="Arial Narrow"/>
          <w:b/>
          <w:bCs/>
          <w:sz w:val="22"/>
          <w:szCs w:val="22"/>
        </w:rPr>
      </w:pPr>
    </w:p>
    <w:p w14:paraId="609BDE79" w14:textId="56093B1C" w:rsidR="0048008D" w:rsidRPr="00DB5AFE" w:rsidRDefault="0048008D" w:rsidP="00DB5AFE">
      <w:pPr>
        <w:rPr>
          <w:rFonts w:ascii="Arial Narrow" w:hAnsi="Arial Narrow"/>
          <w:sz w:val="22"/>
          <w:szCs w:val="22"/>
        </w:rPr>
      </w:pPr>
      <w:r w:rsidRPr="00DB5AFE">
        <w:rPr>
          <w:rFonts w:ascii="Arial Narrow" w:hAnsi="Arial Narrow"/>
          <w:b/>
          <w:bCs/>
          <w:sz w:val="22"/>
          <w:szCs w:val="22"/>
        </w:rPr>
        <w:lastRenderedPageBreak/>
        <w:t xml:space="preserve">Additional Requirements </w:t>
      </w:r>
    </w:p>
    <w:p w14:paraId="56B2A923" w14:textId="060590B3" w:rsidR="0048008D" w:rsidRPr="00092564" w:rsidRDefault="0048008D" w:rsidP="00092564">
      <w:pPr>
        <w:pStyle w:val="ListParagraph"/>
        <w:numPr>
          <w:ilvl w:val="0"/>
          <w:numId w:val="8"/>
        </w:numPr>
        <w:spacing w:after="0"/>
        <w:rPr>
          <w:rFonts w:ascii="Arial Narrow" w:hAnsi="Arial Narrow"/>
          <w:sz w:val="22"/>
          <w:szCs w:val="22"/>
        </w:rPr>
      </w:pPr>
      <w:r w:rsidRPr="00092564">
        <w:rPr>
          <w:rFonts w:ascii="Arial Narrow" w:hAnsi="Arial Narrow"/>
          <w:sz w:val="22"/>
          <w:szCs w:val="22"/>
        </w:rPr>
        <w:t xml:space="preserve">Arizona Peace Officer Standards and Training (AZPOST) certification is required at the time of hire or must be obtained within one year of hire. </w:t>
      </w:r>
    </w:p>
    <w:p w14:paraId="1F0F941C" w14:textId="1D9D7290" w:rsidR="0048008D" w:rsidRPr="00092564" w:rsidRDefault="0048008D" w:rsidP="00092564">
      <w:pPr>
        <w:pStyle w:val="ListParagraph"/>
        <w:numPr>
          <w:ilvl w:val="0"/>
          <w:numId w:val="8"/>
        </w:numPr>
        <w:spacing w:after="0"/>
        <w:rPr>
          <w:rFonts w:ascii="Arial Narrow" w:hAnsi="Arial Narrow"/>
          <w:sz w:val="22"/>
          <w:szCs w:val="22"/>
        </w:rPr>
      </w:pPr>
      <w:r w:rsidRPr="00092564">
        <w:rPr>
          <w:rFonts w:ascii="Arial Narrow" w:hAnsi="Arial Narrow"/>
          <w:sz w:val="22"/>
          <w:szCs w:val="22"/>
        </w:rPr>
        <w:t xml:space="preserve">You must possess a State of Arizona Driver's license. </w:t>
      </w:r>
    </w:p>
    <w:p w14:paraId="33B1BB55" w14:textId="1944C04F" w:rsidR="0048008D" w:rsidRPr="00092564" w:rsidRDefault="0048008D" w:rsidP="00092564">
      <w:pPr>
        <w:pStyle w:val="ListParagraph"/>
        <w:numPr>
          <w:ilvl w:val="0"/>
          <w:numId w:val="8"/>
        </w:numPr>
        <w:spacing w:after="0"/>
        <w:rPr>
          <w:rFonts w:ascii="Arial Narrow" w:hAnsi="Arial Narrow"/>
          <w:sz w:val="22"/>
          <w:szCs w:val="22"/>
        </w:rPr>
      </w:pPr>
      <w:r w:rsidRPr="00092564">
        <w:rPr>
          <w:rFonts w:ascii="Arial Narrow" w:hAnsi="Arial Narrow"/>
          <w:sz w:val="22"/>
          <w:szCs w:val="22"/>
        </w:rPr>
        <w:t>Clear Federal Regulated Adjudication background.</w:t>
      </w:r>
    </w:p>
    <w:p w14:paraId="446C7875" w14:textId="77777777" w:rsidR="0048008D" w:rsidRPr="000352C0" w:rsidRDefault="0048008D" w:rsidP="0048008D">
      <w:pPr>
        <w:spacing w:after="0"/>
        <w:rPr>
          <w:rFonts w:ascii="Arial Narrow" w:hAnsi="Arial Narrow"/>
          <w:sz w:val="22"/>
          <w:szCs w:val="22"/>
        </w:rPr>
      </w:pPr>
    </w:p>
    <w:p w14:paraId="1055EC69" w14:textId="77777777" w:rsidR="0048008D" w:rsidRPr="000352C0" w:rsidRDefault="0048008D" w:rsidP="0048008D">
      <w:pPr>
        <w:rPr>
          <w:rFonts w:ascii="Arial Narrow" w:hAnsi="Arial Narrow"/>
          <w:b/>
          <w:bCs/>
          <w:sz w:val="22"/>
          <w:szCs w:val="22"/>
        </w:rPr>
      </w:pPr>
      <w:r w:rsidRPr="000352C0">
        <w:rPr>
          <w:rFonts w:ascii="Arial Narrow" w:hAnsi="Arial Narrow"/>
          <w:b/>
          <w:bCs/>
          <w:sz w:val="22"/>
          <w:szCs w:val="22"/>
        </w:rPr>
        <w:t>Compensation and Benefits</w:t>
      </w:r>
    </w:p>
    <w:p w14:paraId="4B5B2BB2" w14:textId="08CC3109" w:rsidR="0048008D" w:rsidRPr="000352C0" w:rsidRDefault="0048008D" w:rsidP="0048008D">
      <w:pPr>
        <w:rPr>
          <w:rFonts w:ascii="Arial Narrow" w:hAnsi="Arial Narrow"/>
          <w:sz w:val="22"/>
          <w:szCs w:val="22"/>
        </w:rPr>
      </w:pPr>
      <w:r w:rsidRPr="000352C0">
        <w:rPr>
          <w:rFonts w:ascii="Arial Narrow" w:hAnsi="Arial Narrow"/>
          <w:sz w:val="22"/>
          <w:szCs w:val="22"/>
        </w:rPr>
        <w:t xml:space="preserve">The salary range for the Chief of Police is up to $252,821 annually, and placement will be based on qualifications and professional achievements. In addition, the position offers </w:t>
      </w:r>
      <w:r w:rsidR="004A0DF2">
        <w:rPr>
          <w:rFonts w:ascii="Arial Narrow" w:hAnsi="Arial Narrow"/>
          <w:sz w:val="22"/>
          <w:szCs w:val="22"/>
        </w:rPr>
        <w:t xml:space="preserve">an </w:t>
      </w:r>
      <w:r w:rsidRPr="000352C0">
        <w:rPr>
          <w:rFonts w:ascii="Arial Narrow" w:hAnsi="Arial Narrow"/>
          <w:sz w:val="22"/>
          <w:szCs w:val="22"/>
        </w:rPr>
        <w:t>excellent</w:t>
      </w:r>
      <w:r w:rsidR="003F4AE9">
        <w:rPr>
          <w:rFonts w:ascii="Arial Narrow" w:hAnsi="Arial Narrow"/>
          <w:sz w:val="22"/>
          <w:szCs w:val="22"/>
        </w:rPr>
        <w:t xml:space="preserve"> </w:t>
      </w:r>
      <w:r w:rsidRPr="000352C0">
        <w:rPr>
          <w:rFonts w:ascii="Arial Narrow" w:hAnsi="Arial Narrow"/>
          <w:sz w:val="22"/>
          <w:szCs w:val="22"/>
        </w:rPr>
        <w:t>array of benefits. Benefit information can be viewed on the GRIC website.</w:t>
      </w:r>
    </w:p>
    <w:p w14:paraId="03A8244F" w14:textId="6F1660EC" w:rsidR="0048008D" w:rsidRPr="003F5328" w:rsidRDefault="0048008D" w:rsidP="0048008D">
      <w:pPr>
        <w:rPr>
          <w:rFonts w:ascii="Arial Narrow" w:hAnsi="Arial Narrow"/>
          <w:b/>
          <w:bCs/>
          <w:sz w:val="22"/>
          <w:szCs w:val="22"/>
        </w:rPr>
      </w:pPr>
      <w:r w:rsidRPr="003F5328">
        <w:rPr>
          <w:rFonts w:ascii="Arial Narrow" w:hAnsi="Arial Narrow"/>
          <w:b/>
          <w:bCs/>
          <w:sz w:val="22"/>
          <w:szCs w:val="22"/>
        </w:rPr>
        <w:t>To</w:t>
      </w:r>
      <w:r w:rsidR="003F5328">
        <w:rPr>
          <w:rFonts w:ascii="Arial Narrow" w:hAnsi="Arial Narrow"/>
          <w:b/>
          <w:bCs/>
          <w:sz w:val="22"/>
          <w:szCs w:val="22"/>
        </w:rPr>
        <w:t>:</w:t>
      </w:r>
      <w:r w:rsidRPr="003F5328">
        <w:rPr>
          <w:rFonts w:ascii="Arial Narrow" w:hAnsi="Arial Narrow"/>
          <w:b/>
          <w:bCs/>
          <w:sz w:val="22"/>
          <w:szCs w:val="22"/>
        </w:rPr>
        <w:t xml:space="preserve"> Apply </w:t>
      </w:r>
    </w:p>
    <w:p w14:paraId="6485999A" w14:textId="47961787" w:rsidR="0048008D" w:rsidRDefault="0048008D" w:rsidP="0048008D">
      <w:pPr>
        <w:rPr>
          <w:rFonts w:ascii="Arial Narrow" w:hAnsi="Arial Narrow"/>
          <w:sz w:val="22"/>
          <w:szCs w:val="22"/>
        </w:rPr>
      </w:pPr>
      <w:r w:rsidRPr="000352C0">
        <w:rPr>
          <w:rFonts w:ascii="Arial Narrow" w:hAnsi="Arial Narrow"/>
          <w:sz w:val="22"/>
          <w:szCs w:val="22"/>
        </w:rPr>
        <w:t xml:space="preserve">Candidates are strongly encouraged to apply early for optimal consideration. </w:t>
      </w:r>
      <w:r w:rsidR="001C348F">
        <w:rPr>
          <w:rFonts w:ascii="Arial Narrow" w:hAnsi="Arial Narrow"/>
          <w:sz w:val="22"/>
          <w:szCs w:val="22"/>
        </w:rPr>
        <w:t>The first</w:t>
      </w:r>
      <w:r w:rsidRPr="000352C0">
        <w:rPr>
          <w:rFonts w:ascii="Arial Narrow" w:hAnsi="Arial Narrow"/>
          <w:sz w:val="22"/>
          <w:szCs w:val="22"/>
        </w:rPr>
        <w:t xml:space="preserve"> review will occur on April 10, 2026. Electronic submittals should include a compelling cover letter, a comprehensive resume, and a list </w:t>
      </w:r>
      <w:r w:rsidR="001C348F">
        <w:rPr>
          <w:rFonts w:ascii="Arial Narrow" w:hAnsi="Arial Narrow"/>
          <w:sz w:val="22"/>
          <w:szCs w:val="22"/>
        </w:rPr>
        <w:t xml:space="preserve">of </w:t>
      </w:r>
      <w:r w:rsidRPr="000352C0">
        <w:rPr>
          <w:rFonts w:ascii="Arial Narrow" w:hAnsi="Arial Narrow"/>
          <w:sz w:val="22"/>
          <w:szCs w:val="22"/>
        </w:rPr>
        <w:t xml:space="preserve">references to </w:t>
      </w:r>
      <w:hyperlink r:id="rId9" w:history="1">
        <w:r w:rsidRPr="000352C0">
          <w:rPr>
            <w:rStyle w:val="Hyperlink"/>
            <w:rFonts w:ascii="Arial Narrow" w:hAnsi="Arial Narrow"/>
            <w:sz w:val="22"/>
            <w:szCs w:val="22"/>
          </w:rPr>
          <w:t>apply@publicsectorsearch.com</w:t>
        </w:r>
      </w:hyperlink>
      <w:r w:rsidRPr="000352C0">
        <w:rPr>
          <w:rFonts w:ascii="Arial Narrow" w:hAnsi="Arial Narrow"/>
          <w:sz w:val="22"/>
          <w:szCs w:val="22"/>
        </w:rPr>
        <w:t xml:space="preserve">. </w:t>
      </w:r>
    </w:p>
    <w:p w14:paraId="4CD16F7E" w14:textId="5D1A532F" w:rsidR="0077430C" w:rsidRPr="000352C0" w:rsidRDefault="0077430C" w:rsidP="0048008D">
      <w:pPr>
        <w:rPr>
          <w:rFonts w:ascii="Arial Narrow" w:hAnsi="Arial Narrow"/>
          <w:sz w:val="22"/>
          <w:szCs w:val="22"/>
        </w:rPr>
      </w:pPr>
      <w:r>
        <w:rPr>
          <w:rFonts w:ascii="Arial Narrow" w:hAnsi="Arial Narrow"/>
          <w:sz w:val="22"/>
          <w:szCs w:val="22"/>
        </w:rPr>
        <w:t xml:space="preserve">Confidential Inquires are </w:t>
      </w:r>
      <w:r w:rsidR="00C351A8" w:rsidRPr="001C348F">
        <w:rPr>
          <w:rFonts w:ascii="Arial Narrow" w:hAnsi="Arial Narrow"/>
          <w:sz w:val="22"/>
          <w:szCs w:val="22"/>
          <w:u w:val="single"/>
        </w:rPr>
        <w:t>encouraged</w:t>
      </w:r>
      <w:r w:rsidR="00C351A8">
        <w:rPr>
          <w:rFonts w:ascii="Arial Narrow" w:hAnsi="Arial Narrow"/>
          <w:sz w:val="22"/>
          <w:szCs w:val="22"/>
        </w:rPr>
        <w:t xml:space="preserve"> and should be directed to Mr. Gary Peterson</w:t>
      </w:r>
      <w:r w:rsidR="00BD7ACC">
        <w:rPr>
          <w:rFonts w:ascii="Arial Narrow" w:hAnsi="Arial Narrow"/>
          <w:sz w:val="22"/>
          <w:szCs w:val="22"/>
        </w:rPr>
        <w:t xml:space="preserve">, President/CEO </w:t>
      </w:r>
      <w:r w:rsidR="006006BB">
        <w:rPr>
          <w:rFonts w:ascii="Arial Narrow" w:hAnsi="Arial Narrow"/>
          <w:sz w:val="22"/>
          <w:szCs w:val="22"/>
        </w:rPr>
        <w:t xml:space="preserve">of Public Sector Search &amp; Consulting </w:t>
      </w:r>
      <w:r w:rsidR="00C351A8">
        <w:rPr>
          <w:rFonts w:ascii="Arial Narrow" w:hAnsi="Arial Narrow"/>
          <w:sz w:val="22"/>
          <w:szCs w:val="22"/>
        </w:rPr>
        <w:t xml:space="preserve">at </w:t>
      </w:r>
      <w:r w:rsidR="00BD7ACC">
        <w:rPr>
          <w:rFonts w:ascii="Arial Narrow" w:hAnsi="Arial Narrow"/>
          <w:sz w:val="22"/>
          <w:szCs w:val="22"/>
        </w:rPr>
        <w:t xml:space="preserve">(916) 622-5323 or </w:t>
      </w:r>
      <w:hyperlink r:id="rId10" w:history="1">
        <w:r w:rsidR="00BD7ACC" w:rsidRPr="00D05190">
          <w:rPr>
            <w:rStyle w:val="Hyperlink"/>
            <w:rFonts w:ascii="Arial Narrow" w:hAnsi="Arial Narrow"/>
            <w:sz w:val="22"/>
            <w:szCs w:val="22"/>
          </w:rPr>
          <w:t>gary@publicsectorsearch.com</w:t>
        </w:r>
      </w:hyperlink>
      <w:r w:rsidR="006006BB">
        <w:rPr>
          <w:rFonts w:ascii="Arial Narrow" w:hAnsi="Arial Narrow"/>
          <w:sz w:val="22"/>
          <w:szCs w:val="22"/>
        </w:rPr>
        <w:t>.</w:t>
      </w:r>
      <w:r w:rsidR="00BD7ACC">
        <w:rPr>
          <w:rFonts w:ascii="Arial Narrow" w:hAnsi="Arial Narrow"/>
          <w:sz w:val="22"/>
          <w:szCs w:val="22"/>
        </w:rPr>
        <w:t xml:space="preserve"> </w:t>
      </w:r>
    </w:p>
    <w:p w14:paraId="62F9E496" w14:textId="77777777" w:rsidR="0048008D" w:rsidRPr="009C2BD2" w:rsidRDefault="0048008D" w:rsidP="00D96C84">
      <w:pPr>
        <w:spacing w:before="100" w:beforeAutospacing="1" w:after="100" w:afterAutospacing="1" w:line="240" w:lineRule="auto"/>
        <w:rPr>
          <w:rFonts w:eastAsia="Times New Roman" w:cs="Times New Roman"/>
          <w:kern w:val="0"/>
          <w14:ligatures w14:val="none"/>
        </w:rPr>
      </w:pPr>
    </w:p>
    <w:sectPr w:rsidR="0048008D" w:rsidRPr="009C2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03D"/>
    <w:multiLevelType w:val="hybridMultilevel"/>
    <w:tmpl w:val="034E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94F4F"/>
    <w:multiLevelType w:val="multilevel"/>
    <w:tmpl w:val="9104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7595B"/>
    <w:multiLevelType w:val="hybridMultilevel"/>
    <w:tmpl w:val="836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D25B1"/>
    <w:multiLevelType w:val="multilevel"/>
    <w:tmpl w:val="3C8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315F9"/>
    <w:multiLevelType w:val="hybridMultilevel"/>
    <w:tmpl w:val="6CF4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66170"/>
    <w:multiLevelType w:val="multilevel"/>
    <w:tmpl w:val="A81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979C6"/>
    <w:multiLevelType w:val="hybridMultilevel"/>
    <w:tmpl w:val="3B9E6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9DC7802"/>
    <w:multiLevelType w:val="hybridMultilevel"/>
    <w:tmpl w:val="482E7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7807761">
    <w:abstractNumId w:val="7"/>
  </w:num>
  <w:num w:numId="2" w16cid:durableId="188757726">
    <w:abstractNumId w:val="1"/>
  </w:num>
  <w:num w:numId="3" w16cid:durableId="273903759">
    <w:abstractNumId w:val="2"/>
  </w:num>
  <w:num w:numId="4" w16cid:durableId="1274361445">
    <w:abstractNumId w:val="5"/>
  </w:num>
  <w:num w:numId="5" w16cid:durableId="1591887458">
    <w:abstractNumId w:val="3"/>
  </w:num>
  <w:num w:numId="6" w16cid:durableId="584924030">
    <w:abstractNumId w:val="0"/>
  </w:num>
  <w:num w:numId="7" w16cid:durableId="1305161066">
    <w:abstractNumId w:val="6"/>
  </w:num>
  <w:num w:numId="8" w16cid:durableId="2098939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665"/>
    <w:rsid w:val="00032942"/>
    <w:rsid w:val="000352C0"/>
    <w:rsid w:val="00037B1A"/>
    <w:rsid w:val="00053FC8"/>
    <w:rsid w:val="00064033"/>
    <w:rsid w:val="00076153"/>
    <w:rsid w:val="00081F91"/>
    <w:rsid w:val="00092564"/>
    <w:rsid w:val="000A1739"/>
    <w:rsid w:val="000A17B8"/>
    <w:rsid w:val="000A1E7A"/>
    <w:rsid w:val="000A5D0C"/>
    <w:rsid w:val="000B5197"/>
    <w:rsid w:val="000D54A2"/>
    <w:rsid w:val="000D74EB"/>
    <w:rsid w:val="000F100F"/>
    <w:rsid w:val="001103D1"/>
    <w:rsid w:val="00116F96"/>
    <w:rsid w:val="00135714"/>
    <w:rsid w:val="001604AF"/>
    <w:rsid w:val="001636FF"/>
    <w:rsid w:val="00167725"/>
    <w:rsid w:val="0017484D"/>
    <w:rsid w:val="00184168"/>
    <w:rsid w:val="00185D8B"/>
    <w:rsid w:val="001C0078"/>
    <w:rsid w:val="001C348F"/>
    <w:rsid w:val="001C5EE0"/>
    <w:rsid w:val="001E3D22"/>
    <w:rsid w:val="001E447F"/>
    <w:rsid w:val="001E7D71"/>
    <w:rsid w:val="001F4A44"/>
    <w:rsid w:val="002645F1"/>
    <w:rsid w:val="00271942"/>
    <w:rsid w:val="0028242C"/>
    <w:rsid w:val="00285F7B"/>
    <w:rsid w:val="0028773D"/>
    <w:rsid w:val="002A1088"/>
    <w:rsid w:val="002A3D8F"/>
    <w:rsid w:val="002B041E"/>
    <w:rsid w:val="002B6B49"/>
    <w:rsid w:val="002C0880"/>
    <w:rsid w:val="002C188F"/>
    <w:rsid w:val="002C303B"/>
    <w:rsid w:val="002D30E5"/>
    <w:rsid w:val="00301ABF"/>
    <w:rsid w:val="00315BD1"/>
    <w:rsid w:val="00317665"/>
    <w:rsid w:val="00335CDD"/>
    <w:rsid w:val="003378DC"/>
    <w:rsid w:val="00346D95"/>
    <w:rsid w:val="0035071A"/>
    <w:rsid w:val="00352640"/>
    <w:rsid w:val="003715D3"/>
    <w:rsid w:val="003B13AC"/>
    <w:rsid w:val="003B73D4"/>
    <w:rsid w:val="003C530B"/>
    <w:rsid w:val="003D6DC3"/>
    <w:rsid w:val="003F4AE9"/>
    <w:rsid w:val="003F5328"/>
    <w:rsid w:val="00427854"/>
    <w:rsid w:val="00430EC6"/>
    <w:rsid w:val="0043296D"/>
    <w:rsid w:val="004443F0"/>
    <w:rsid w:val="00453198"/>
    <w:rsid w:val="004577E1"/>
    <w:rsid w:val="004622C5"/>
    <w:rsid w:val="00475789"/>
    <w:rsid w:val="0048008D"/>
    <w:rsid w:val="004A0297"/>
    <w:rsid w:val="004A0DF2"/>
    <w:rsid w:val="004A61D4"/>
    <w:rsid w:val="004D7BD2"/>
    <w:rsid w:val="00521A43"/>
    <w:rsid w:val="00530D41"/>
    <w:rsid w:val="00536058"/>
    <w:rsid w:val="00556213"/>
    <w:rsid w:val="00576E00"/>
    <w:rsid w:val="005917B8"/>
    <w:rsid w:val="00592217"/>
    <w:rsid w:val="005A519D"/>
    <w:rsid w:val="005C0535"/>
    <w:rsid w:val="005D5366"/>
    <w:rsid w:val="005E1126"/>
    <w:rsid w:val="006006BB"/>
    <w:rsid w:val="006131D9"/>
    <w:rsid w:val="00613263"/>
    <w:rsid w:val="006205C2"/>
    <w:rsid w:val="006323F6"/>
    <w:rsid w:val="00633406"/>
    <w:rsid w:val="00676A00"/>
    <w:rsid w:val="00697355"/>
    <w:rsid w:val="006A35F0"/>
    <w:rsid w:val="006A5452"/>
    <w:rsid w:val="006A7E69"/>
    <w:rsid w:val="006B4A09"/>
    <w:rsid w:val="006C35F6"/>
    <w:rsid w:val="006C37D9"/>
    <w:rsid w:val="006F7898"/>
    <w:rsid w:val="00701B5E"/>
    <w:rsid w:val="00703028"/>
    <w:rsid w:val="00707343"/>
    <w:rsid w:val="00721224"/>
    <w:rsid w:val="00742CBE"/>
    <w:rsid w:val="00750DCA"/>
    <w:rsid w:val="0077430C"/>
    <w:rsid w:val="00786843"/>
    <w:rsid w:val="00792F4E"/>
    <w:rsid w:val="0079674C"/>
    <w:rsid w:val="007A3260"/>
    <w:rsid w:val="007A382D"/>
    <w:rsid w:val="007B293E"/>
    <w:rsid w:val="007B54DE"/>
    <w:rsid w:val="007B5777"/>
    <w:rsid w:val="007C267B"/>
    <w:rsid w:val="007D0B75"/>
    <w:rsid w:val="007D4A6E"/>
    <w:rsid w:val="007E203B"/>
    <w:rsid w:val="007E45FE"/>
    <w:rsid w:val="007F615F"/>
    <w:rsid w:val="008002E7"/>
    <w:rsid w:val="00802212"/>
    <w:rsid w:val="008054DB"/>
    <w:rsid w:val="0081045C"/>
    <w:rsid w:val="00825EFC"/>
    <w:rsid w:val="00856D73"/>
    <w:rsid w:val="00857F35"/>
    <w:rsid w:val="00884484"/>
    <w:rsid w:val="008913A2"/>
    <w:rsid w:val="00893306"/>
    <w:rsid w:val="008B0BCF"/>
    <w:rsid w:val="008B7011"/>
    <w:rsid w:val="008C2485"/>
    <w:rsid w:val="008E37AA"/>
    <w:rsid w:val="008F1CC8"/>
    <w:rsid w:val="008F53A1"/>
    <w:rsid w:val="00905456"/>
    <w:rsid w:val="00915153"/>
    <w:rsid w:val="009753FD"/>
    <w:rsid w:val="0098456B"/>
    <w:rsid w:val="0099216C"/>
    <w:rsid w:val="009A6B22"/>
    <w:rsid w:val="009B132C"/>
    <w:rsid w:val="009B6F69"/>
    <w:rsid w:val="009C2BD2"/>
    <w:rsid w:val="009C301D"/>
    <w:rsid w:val="009D3932"/>
    <w:rsid w:val="00A04579"/>
    <w:rsid w:val="00A052BB"/>
    <w:rsid w:val="00A12FE9"/>
    <w:rsid w:val="00A263BE"/>
    <w:rsid w:val="00A3321A"/>
    <w:rsid w:val="00A33336"/>
    <w:rsid w:val="00A50EBC"/>
    <w:rsid w:val="00A56E14"/>
    <w:rsid w:val="00A61464"/>
    <w:rsid w:val="00A670FC"/>
    <w:rsid w:val="00A713DF"/>
    <w:rsid w:val="00A72789"/>
    <w:rsid w:val="00A93717"/>
    <w:rsid w:val="00A948AB"/>
    <w:rsid w:val="00AA6E48"/>
    <w:rsid w:val="00AB4811"/>
    <w:rsid w:val="00AB77B0"/>
    <w:rsid w:val="00AE24F5"/>
    <w:rsid w:val="00AE3CA5"/>
    <w:rsid w:val="00AF3AEC"/>
    <w:rsid w:val="00AF44A6"/>
    <w:rsid w:val="00AF5482"/>
    <w:rsid w:val="00B0637D"/>
    <w:rsid w:val="00B06724"/>
    <w:rsid w:val="00B31ABE"/>
    <w:rsid w:val="00B42B8C"/>
    <w:rsid w:val="00B43FD5"/>
    <w:rsid w:val="00B75B01"/>
    <w:rsid w:val="00B8417D"/>
    <w:rsid w:val="00B903AC"/>
    <w:rsid w:val="00B94CA9"/>
    <w:rsid w:val="00BA16EF"/>
    <w:rsid w:val="00BA3800"/>
    <w:rsid w:val="00BB3586"/>
    <w:rsid w:val="00BC0202"/>
    <w:rsid w:val="00BD174C"/>
    <w:rsid w:val="00BD49DE"/>
    <w:rsid w:val="00BD7ACC"/>
    <w:rsid w:val="00BE34B4"/>
    <w:rsid w:val="00BF34FA"/>
    <w:rsid w:val="00BF551D"/>
    <w:rsid w:val="00C143A2"/>
    <w:rsid w:val="00C351A8"/>
    <w:rsid w:val="00C377DD"/>
    <w:rsid w:val="00C47CC1"/>
    <w:rsid w:val="00C546F3"/>
    <w:rsid w:val="00C54E34"/>
    <w:rsid w:val="00C57C2B"/>
    <w:rsid w:val="00C7259B"/>
    <w:rsid w:val="00C8364B"/>
    <w:rsid w:val="00C93AB5"/>
    <w:rsid w:val="00C94571"/>
    <w:rsid w:val="00C95370"/>
    <w:rsid w:val="00CB79F0"/>
    <w:rsid w:val="00CC4018"/>
    <w:rsid w:val="00CC4898"/>
    <w:rsid w:val="00CC4EAA"/>
    <w:rsid w:val="00D20631"/>
    <w:rsid w:val="00D55BDE"/>
    <w:rsid w:val="00D75DDA"/>
    <w:rsid w:val="00D77AB3"/>
    <w:rsid w:val="00D80CC9"/>
    <w:rsid w:val="00D931D7"/>
    <w:rsid w:val="00D96C84"/>
    <w:rsid w:val="00DA7E25"/>
    <w:rsid w:val="00DB5AFE"/>
    <w:rsid w:val="00DF412F"/>
    <w:rsid w:val="00DF7C80"/>
    <w:rsid w:val="00E12339"/>
    <w:rsid w:val="00E20E0A"/>
    <w:rsid w:val="00E37555"/>
    <w:rsid w:val="00E415AD"/>
    <w:rsid w:val="00E63EC6"/>
    <w:rsid w:val="00E7216B"/>
    <w:rsid w:val="00E729FE"/>
    <w:rsid w:val="00E87D3B"/>
    <w:rsid w:val="00F41C2F"/>
    <w:rsid w:val="00F4229B"/>
    <w:rsid w:val="00F50E8C"/>
    <w:rsid w:val="00F51CE0"/>
    <w:rsid w:val="00F53C79"/>
    <w:rsid w:val="00F571CB"/>
    <w:rsid w:val="00F72C8A"/>
    <w:rsid w:val="00F84EB4"/>
    <w:rsid w:val="00F87ECB"/>
    <w:rsid w:val="00FA291A"/>
    <w:rsid w:val="00FD0C34"/>
    <w:rsid w:val="00FD176D"/>
    <w:rsid w:val="00FD3F55"/>
    <w:rsid w:val="00FE06A3"/>
    <w:rsid w:val="00FE0A5E"/>
    <w:rsid w:val="00FE5BBA"/>
    <w:rsid w:val="00FF1182"/>
    <w:rsid w:val="00FF19A4"/>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60C9"/>
  <w15:chartTrackingRefBased/>
  <w15:docId w15:val="{B450DB97-FA18-4252-9E57-158EA7C3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665"/>
    <w:rPr>
      <w:rFonts w:eastAsiaTheme="majorEastAsia" w:cstheme="majorBidi"/>
      <w:color w:val="272727" w:themeColor="text1" w:themeTint="D8"/>
    </w:rPr>
  </w:style>
  <w:style w:type="paragraph" w:styleId="Title">
    <w:name w:val="Title"/>
    <w:basedOn w:val="Normal"/>
    <w:next w:val="Normal"/>
    <w:link w:val="TitleChar"/>
    <w:uiPriority w:val="10"/>
    <w:qFormat/>
    <w:rsid w:val="00317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665"/>
    <w:pPr>
      <w:spacing w:before="160"/>
      <w:jc w:val="center"/>
    </w:pPr>
    <w:rPr>
      <w:i/>
      <w:iCs/>
      <w:color w:val="404040" w:themeColor="text1" w:themeTint="BF"/>
    </w:rPr>
  </w:style>
  <w:style w:type="character" w:customStyle="1" w:styleId="QuoteChar">
    <w:name w:val="Quote Char"/>
    <w:basedOn w:val="DefaultParagraphFont"/>
    <w:link w:val="Quote"/>
    <w:uiPriority w:val="29"/>
    <w:rsid w:val="00317665"/>
    <w:rPr>
      <w:i/>
      <w:iCs/>
      <w:color w:val="404040" w:themeColor="text1" w:themeTint="BF"/>
    </w:rPr>
  </w:style>
  <w:style w:type="paragraph" w:styleId="ListParagraph">
    <w:name w:val="List Paragraph"/>
    <w:basedOn w:val="Normal"/>
    <w:uiPriority w:val="34"/>
    <w:qFormat/>
    <w:rsid w:val="00317665"/>
    <w:pPr>
      <w:ind w:left="720"/>
      <w:contextualSpacing/>
    </w:pPr>
  </w:style>
  <w:style w:type="character" w:styleId="IntenseEmphasis">
    <w:name w:val="Intense Emphasis"/>
    <w:basedOn w:val="DefaultParagraphFont"/>
    <w:uiPriority w:val="21"/>
    <w:qFormat/>
    <w:rsid w:val="00317665"/>
    <w:rPr>
      <w:i/>
      <w:iCs/>
      <w:color w:val="0F4761" w:themeColor="accent1" w:themeShade="BF"/>
    </w:rPr>
  </w:style>
  <w:style w:type="paragraph" w:styleId="IntenseQuote">
    <w:name w:val="Intense Quote"/>
    <w:basedOn w:val="Normal"/>
    <w:next w:val="Normal"/>
    <w:link w:val="IntenseQuoteChar"/>
    <w:uiPriority w:val="30"/>
    <w:qFormat/>
    <w:rsid w:val="00317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665"/>
    <w:rPr>
      <w:i/>
      <w:iCs/>
      <w:color w:val="0F4761" w:themeColor="accent1" w:themeShade="BF"/>
    </w:rPr>
  </w:style>
  <w:style w:type="character" w:styleId="IntenseReference">
    <w:name w:val="Intense Reference"/>
    <w:basedOn w:val="DefaultParagraphFont"/>
    <w:uiPriority w:val="32"/>
    <w:qFormat/>
    <w:rsid w:val="00317665"/>
    <w:rPr>
      <w:b/>
      <w:bCs/>
      <w:smallCaps/>
      <w:color w:val="0F4761" w:themeColor="accent1" w:themeShade="BF"/>
      <w:spacing w:val="5"/>
    </w:rPr>
  </w:style>
  <w:style w:type="paragraph" w:styleId="NormalWeb">
    <w:name w:val="Normal (Web)"/>
    <w:basedOn w:val="Normal"/>
    <w:uiPriority w:val="99"/>
    <w:unhideWhenUsed/>
    <w:rsid w:val="00B903A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ACenteredText">
    <w:name w:val="RA Centered Text"/>
    <w:basedOn w:val="Normal"/>
    <w:uiPriority w:val="1"/>
    <w:rsid w:val="005C0535"/>
    <w:pPr>
      <w:pBdr>
        <w:top w:val="nil"/>
        <w:left w:val="nil"/>
        <w:bottom w:val="nil"/>
        <w:right w:val="nil"/>
        <w:between w:val="nil"/>
        <w:bar w:val="nil"/>
      </w:pBdr>
      <w:spacing w:before="120" w:after="120" w:line="240" w:lineRule="auto"/>
      <w:jc w:val="center"/>
    </w:pPr>
    <w:rPr>
      <w:rFonts w:ascii="Arial Narrow" w:eastAsia="Arial Unicode MS" w:hAnsi="Arial Narrow" w:cs="Times New Roman"/>
      <w:kern w:val="0"/>
      <w:sz w:val="20"/>
      <w:szCs w:val="20"/>
      <w:bdr w:val="nil"/>
      <w14:ligatures w14:val="none"/>
    </w:rPr>
  </w:style>
  <w:style w:type="character" w:styleId="Hyperlink">
    <w:name w:val="Hyperlink"/>
    <w:basedOn w:val="DefaultParagraphFont"/>
    <w:uiPriority w:val="99"/>
    <w:unhideWhenUsed/>
    <w:rsid w:val="005C0535"/>
    <w:rPr>
      <w:color w:val="467886" w:themeColor="hyperlink"/>
      <w:u w:val="single"/>
    </w:rPr>
  </w:style>
  <w:style w:type="paragraph" w:customStyle="1" w:styleId="paragraph">
    <w:name w:val="paragraph"/>
    <w:basedOn w:val="Normal"/>
    <w:rsid w:val="005C05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0535"/>
  </w:style>
  <w:style w:type="character" w:customStyle="1" w:styleId="eop">
    <w:name w:val="eop"/>
    <w:basedOn w:val="DefaultParagraphFont"/>
    <w:rsid w:val="005C0535"/>
  </w:style>
  <w:style w:type="paragraph" w:styleId="BalloonText">
    <w:name w:val="Balloon Text"/>
    <w:basedOn w:val="Normal"/>
    <w:link w:val="BalloonTextChar"/>
    <w:uiPriority w:val="99"/>
    <w:semiHidden/>
    <w:unhideWhenUsed/>
    <w:rsid w:val="002A1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088"/>
    <w:rPr>
      <w:rFonts w:ascii="Segoe UI" w:hAnsi="Segoe UI" w:cs="Segoe UI"/>
      <w:sz w:val="18"/>
      <w:szCs w:val="18"/>
    </w:rPr>
  </w:style>
  <w:style w:type="paragraph" w:styleId="Revision">
    <w:name w:val="Revision"/>
    <w:hidden/>
    <w:uiPriority w:val="99"/>
    <w:semiHidden/>
    <w:rsid w:val="008054DB"/>
    <w:pPr>
      <w:spacing w:after="0" w:line="240" w:lineRule="auto"/>
    </w:pPr>
  </w:style>
  <w:style w:type="character" w:styleId="UnresolvedMention">
    <w:name w:val="Unresolved Mention"/>
    <w:basedOn w:val="DefaultParagraphFont"/>
    <w:uiPriority w:val="99"/>
    <w:semiHidden/>
    <w:unhideWhenUsed/>
    <w:rsid w:val="00BD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sectorsearch.com/police-chief-recruit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ary@publicsectorsearch.com" TargetMode="External"/><Relationship Id="rId4" Type="http://schemas.openxmlformats.org/officeDocument/2006/relationships/numbering" Target="numbering.xml"/><Relationship Id="rId9" Type="http://schemas.openxmlformats.org/officeDocument/2006/relationships/hyperlink" Target="mailto:apply@publicsector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74ce45-9feb-4fb1-8e11-2cfda57d54c3" xsi:nil="true"/>
    <lcf76f155ced4ddcb4097134ff3c332f xmlns="c219709b-96b8-4591-a121-5c17a51f43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98214E044AC4F9EB202CAE193176D" ma:contentTypeVersion="18" ma:contentTypeDescription="Create a new document." ma:contentTypeScope="" ma:versionID="043e8711579f1c40c5358792b9124451">
  <xsd:schema xmlns:xsd="http://www.w3.org/2001/XMLSchema" xmlns:xs="http://www.w3.org/2001/XMLSchema" xmlns:p="http://schemas.microsoft.com/office/2006/metadata/properties" xmlns:ns2="c219709b-96b8-4591-a121-5c17a51f437c" xmlns:ns3="0374ce45-9feb-4fb1-8e11-2cfda57d54c3" targetNamespace="http://schemas.microsoft.com/office/2006/metadata/properties" ma:root="true" ma:fieldsID="f639d62b107e3ea6907421101f4b3fb4" ns2:_="" ns3:_="">
    <xsd:import namespace="c219709b-96b8-4591-a121-5c17a51f437c"/>
    <xsd:import namespace="0374ce45-9feb-4fb1-8e11-2cfda57d5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9709b-96b8-4591-a121-5c17a51f4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9e33d2-5b81-4687-9e16-bd3eec348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ce45-9feb-4fb1-8e11-2cfda57d54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a95f0c-a066-4d7f-b748-d3ea4d6b0f48}" ma:internalName="TaxCatchAll" ma:showField="CatchAllData" ma:web="0374ce45-9feb-4fb1-8e11-2cfda57d5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B48CB-5A09-479D-BF0B-0681DCA4DD6F}">
  <ds:schemaRefs>
    <ds:schemaRef ds:uri="http://schemas.microsoft.com/sharepoint/v3/contenttype/forms"/>
  </ds:schemaRefs>
</ds:datastoreItem>
</file>

<file path=customXml/itemProps2.xml><?xml version="1.0" encoding="utf-8"?>
<ds:datastoreItem xmlns:ds="http://schemas.openxmlformats.org/officeDocument/2006/customXml" ds:itemID="{92DB6DC8-143C-43F7-9C20-4B9FE1E87912}">
  <ds:schemaRefs>
    <ds:schemaRef ds:uri="http://schemas.microsoft.com/office/2006/metadata/properties"/>
    <ds:schemaRef ds:uri="http://schemas.microsoft.com/office/infopath/2007/PartnerControls"/>
    <ds:schemaRef ds:uri="0374ce45-9feb-4fb1-8e11-2cfda57d54c3"/>
    <ds:schemaRef ds:uri="c219709b-96b8-4591-a121-5c17a51f437c"/>
  </ds:schemaRefs>
</ds:datastoreItem>
</file>

<file path=customXml/itemProps3.xml><?xml version="1.0" encoding="utf-8"?>
<ds:datastoreItem xmlns:ds="http://schemas.openxmlformats.org/officeDocument/2006/customXml" ds:itemID="{BED380BB-4B75-4D88-BA81-FD406B88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9709b-96b8-4591-a121-5c17a51f437c"/>
    <ds:schemaRef ds:uri="0374ce45-9feb-4fb1-8e11-2cfda57d5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629</Words>
  <Characters>3896</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Peterson</dc:creator>
  <cp:keywords/>
  <dc:description/>
  <cp:lastModifiedBy>Sydney Eischens</cp:lastModifiedBy>
  <cp:revision>6</cp:revision>
  <cp:lastPrinted>2026-03-09T20:47:00Z</cp:lastPrinted>
  <dcterms:created xsi:type="dcterms:W3CDTF">2026-03-15T06:20:00Z</dcterms:created>
  <dcterms:modified xsi:type="dcterms:W3CDTF">2026-03-16T17:00:00Z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5a61fb0c-bd59-493c-a24d-ef90f738912f</vt:lpwstr>
  </property>
  <property fmtid="{D5CDD505-2E9C-101B-9397-08002B2CF9AE}" pid="3" name="ContentTypeId">
    <vt:lpwstr>0x0101008E298214E044AC4F9EB202CAE193176D</vt:lpwstr>
  </property>
  <property fmtid="{D5CDD505-2E9C-101B-9397-08002B2CF9AE}" pid="4" name="MediaServiceImageTags">
    <vt:lpwstr/>
  </property>
</Properties>
</file>